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D5" w:rsidRDefault="00FD6DD5" w:rsidP="00D452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роботи, що надходить на Конкурс</w:t>
      </w:r>
      <w:r w:rsidRPr="00FD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2CE" w:rsidRDefault="00D452CE" w:rsidP="00D452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D6DD5" w:rsidRPr="00FD6DD5" w:rsidRDefault="00FD6DD5" w:rsidP="00FD6DD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Учасники повинні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зареєструватись</w:t>
      </w: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надіслати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роботу, презентацію, відомості про авторів та додатки</w:t>
      </w: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(за наявності)</w:t>
      </w: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до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15 січня 2019 року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(див. розділ “Реєстрація”, який буде відкритий на сайті конкурсу у жовтні 2018 року).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На Конкурс надсилають роботу, додатки до роботи за наявності, відомості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про авторів та наукового керівника.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Структура роботи складається з її огляду і презентації.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b/>
          <w:sz w:val="28"/>
          <w:szCs w:val="28"/>
          <w:lang w:val="uk-UA"/>
        </w:rPr>
        <w:t>Вимоги до огляду роботи: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- 1ша сторінка – титульна (на ній зазначають тільки назву роботи, анотацію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– не більше 1500 символів і ключові слова – не більше 10 слів); 2га - 11та сторінки – I. Вступ, II. Аналітичний огляд літератури, III. Об’єкт, предмет і методи досліджень, IV. Результати роботи, V. Висновки, VI. Список літератури (посилання на джерела у тексті у вигляді номерів у квадратних дужках);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 xml:space="preserve">- текст друкується шрифтом </w:t>
      </w:r>
      <w:proofErr w:type="spellStart"/>
      <w:r w:rsidRPr="00FD6DD5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D6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6DD5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D6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6DD5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FD6DD5">
        <w:rPr>
          <w:rFonts w:ascii="Times New Roman" w:hAnsi="Times New Roman" w:cs="Times New Roman"/>
          <w:sz w:val="28"/>
          <w:szCs w:val="28"/>
          <w:lang w:val="uk-UA"/>
        </w:rPr>
        <w:t>, міжрядковий інтервал 1,5,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кегль 14, аркуш формату А4, поля: ліве – 30 мм, праве – 10 мм, верхнє і нижнє –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 xml:space="preserve">по 20 мм. Обсяг огляду роботи становить до 10 </w:t>
      </w:r>
      <w:proofErr w:type="spellStart"/>
      <w:r w:rsidRPr="00FD6DD5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FD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презентації: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- презентацію виконують у програмі PowerPoint;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- ілюстративний матеріал огляду роботи (рисунки, діаграми, схеми, фотографії, графічні зображення) виносять у презентацію. Обсяг презентації не більше 20 слайдів.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b/>
          <w:sz w:val="28"/>
          <w:szCs w:val="28"/>
          <w:lang w:val="uk-UA"/>
        </w:rPr>
        <w:t>Додатки до роботи</w:t>
      </w:r>
      <w:r w:rsidRPr="00FD6DD5">
        <w:rPr>
          <w:rFonts w:ascii="Times New Roman" w:hAnsi="Times New Roman" w:cs="Times New Roman"/>
          <w:sz w:val="28"/>
          <w:szCs w:val="28"/>
          <w:lang w:val="uk-UA"/>
        </w:rPr>
        <w:t xml:space="preserve"> – це копії заявок і патентів на корисну модель або винахід, опублікованих наукових статей автора за темою роботи Конкурсу (надсилають доданими у документ формату Word для заклеювання інформації про авторів і ЗВО).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авторів та наукового керівника оформляють окремим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</w:t>
      </w:r>
      <w:r w:rsidRPr="00FD6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кументом (Додаток 1), </w:t>
      </w:r>
      <w:r w:rsidRPr="00FD6DD5">
        <w:rPr>
          <w:rFonts w:ascii="Times New Roman" w:hAnsi="Times New Roman" w:cs="Times New Roman"/>
          <w:sz w:val="28"/>
          <w:szCs w:val="28"/>
          <w:lang w:val="uk-UA"/>
        </w:rPr>
        <w:t>підписують і надсилають окремо сканований документ.</w:t>
      </w: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DD5" w:rsidRPr="00FD6DD5" w:rsidRDefault="00FD6DD5" w:rsidP="00FD6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D6DD5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Pr="00FD6DD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Роботи надсилаються особисто автором на електронну адресу напряму Конкурсу (див. на сайті Конкурсу  </w:t>
      </w:r>
      <w:hyperlink r:id="rId5" w:history="1">
        <w:r w:rsidRPr="00FD6DD5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uk-UA"/>
          </w:rPr>
          <w:t>http://isc.onaft.edu.ua/</w:t>
        </w:r>
      </w:hyperlink>
      <w:r w:rsidRPr="00FD6DD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). </w:t>
      </w:r>
    </w:p>
    <w:p w:rsidR="00425E39" w:rsidRPr="00FD6DD5" w:rsidRDefault="00425E39" w:rsidP="00425E3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FD6D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Вимоги</w:t>
      </w:r>
      <w:proofErr w:type="spellEnd"/>
      <w:r w:rsidR="00FD6DD5" w:rsidRPr="00FD6D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D6DD5" w:rsidRPr="00FD6DD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до участі </w:t>
      </w:r>
      <w:proofErr w:type="gramStart"/>
      <w:r w:rsidR="00FD6DD5" w:rsidRPr="00FD6DD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у</w:t>
      </w:r>
      <w:proofErr w:type="gramEnd"/>
      <w:r w:rsidR="00FD6DD5" w:rsidRPr="00FD6DD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конкурсі</w:t>
      </w:r>
    </w:p>
    <w:p w:rsidR="00425E39" w:rsidRPr="00FD6DD5" w:rsidRDefault="00425E39" w:rsidP="00425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конкурсі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ідпорядкування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другого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є студентами.</w:t>
      </w:r>
    </w:p>
    <w:p w:rsidR="00425E39" w:rsidRPr="00FD6DD5" w:rsidRDefault="00425E39" w:rsidP="00425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ЗВО в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конкурсі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 </w:t>
      </w:r>
      <w:proofErr w:type="gram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ільше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трьох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робіт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одним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напрямом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більше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трьох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авторів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двох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керівникі</w:t>
      </w:r>
      <w:proofErr w:type="gram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5E39" w:rsidRPr="00FD6DD5" w:rsidRDefault="00425E39" w:rsidP="00425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Науковими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керівниками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подаються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конкурс, не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члени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оргкомітету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журі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5E39" w:rsidRPr="00FD6DD5" w:rsidRDefault="00425E39" w:rsidP="00425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Мовами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 є </w:t>
      </w:r>
      <w:proofErr w:type="spellStart"/>
      <w:proofErr w:type="gram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англ</w:t>
      </w:r>
      <w:proofErr w:type="gram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ійська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українська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російська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оформлено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українською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російською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надсилають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 перекладом на </w:t>
      </w:r>
      <w:proofErr w:type="spellStart"/>
      <w:proofErr w:type="gram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англ</w:t>
      </w:r>
      <w:proofErr w:type="gram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ійську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мову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Переклад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британську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орфографію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ірені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правопис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граматику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5E39" w:rsidRPr="00FD6DD5" w:rsidRDefault="00425E39" w:rsidP="00425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подано з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порушенням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розділу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повертають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автору на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доопрацювання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п’яти</w:t>
      </w:r>
      <w:proofErr w:type="spellEnd"/>
      <w:proofErr w:type="gram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FD6D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повторне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доопрацювання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робота не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приймається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не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допускається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участі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конкурсі</w:t>
      </w:r>
      <w:proofErr w:type="spellEnd"/>
      <w:r w:rsidRPr="00FD6D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831C4" w:rsidRPr="00FD6DD5" w:rsidRDefault="001831C4">
      <w:pPr>
        <w:rPr>
          <w:rFonts w:ascii="Times New Roman" w:hAnsi="Times New Roman" w:cs="Times New Roman"/>
          <w:sz w:val="28"/>
          <w:szCs w:val="28"/>
        </w:rPr>
      </w:pPr>
    </w:p>
    <w:sectPr w:rsidR="001831C4" w:rsidRPr="00FD6DD5" w:rsidSect="00BE2F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39"/>
    <w:rsid w:val="001831C4"/>
    <w:rsid w:val="00425E39"/>
    <w:rsid w:val="006C6E3B"/>
    <w:rsid w:val="00BE2F56"/>
    <w:rsid w:val="00D452CE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E39"/>
    <w:rPr>
      <w:b/>
      <w:bCs/>
    </w:rPr>
  </w:style>
  <w:style w:type="character" w:styleId="a5">
    <w:name w:val="Hyperlink"/>
    <w:basedOn w:val="a0"/>
    <w:uiPriority w:val="99"/>
    <w:semiHidden/>
    <w:unhideWhenUsed/>
    <w:rsid w:val="00FD6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E39"/>
    <w:rPr>
      <w:b/>
      <w:bCs/>
    </w:rPr>
  </w:style>
  <w:style w:type="character" w:styleId="a5">
    <w:name w:val="Hyperlink"/>
    <w:basedOn w:val="a0"/>
    <w:uiPriority w:val="99"/>
    <w:semiHidden/>
    <w:unhideWhenUsed/>
    <w:rsid w:val="00FD6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75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c.onaft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Присухина Таня</cp:lastModifiedBy>
  <cp:revision>4</cp:revision>
  <dcterms:created xsi:type="dcterms:W3CDTF">2018-10-02T07:25:00Z</dcterms:created>
  <dcterms:modified xsi:type="dcterms:W3CDTF">2018-10-05T12:02:00Z</dcterms:modified>
</cp:coreProperties>
</file>